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120504">
      <w:pPr>
        <w:jc w:val="center"/>
        <w:rPr>
          <w:rFonts w:hint="eastAsia" w:asciiTheme="majorEastAsia" w:hAnsiTheme="majorEastAsia" w:eastAsiaTheme="majorEastAsia" w:cstheme="majorEastAsia"/>
          <w:b/>
          <w:bCs/>
          <w:sz w:val="52"/>
          <w:szCs w:val="52"/>
        </w:rPr>
      </w:pPr>
      <w:r>
        <w:rPr>
          <w:rFonts w:hint="eastAsia" w:asciiTheme="majorEastAsia" w:hAnsiTheme="majorEastAsia" w:eastAsiaTheme="majorEastAsia" w:cstheme="majorEastAsia"/>
          <w:b/>
          <w:bCs/>
          <w:sz w:val="52"/>
          <w:szCs w:val="52"/>
        </w:rPr>
        <w:t>F4321_HS Dynamic Library_Labview</w:t>
      </w:r>
    </w:p>
    <w:p w14:paraId="27003C51">
      <w:pPr>
        <w:jc w:val="center"/>
        <w:rPr>
          <w:rFonts w:hint="default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30"/>
          <w:szCs w:val="30"/>
          <w:lang w:val="en-US" w:eastAsia="zh-CN"/>
        </w:rPr>
        <w:t>Time</w:t>
      </w:r>
      <w:bookmarkStart w:id="0" w:name="_GoBack"/>
      <w:bookmarkEnd w:id="0"/>
      <w:r>
        <w:rPr>
          <w:rFonts w:hint="default" w:ascii="宋体" w:hAnsi="宋体" w:eastAsia="宋体" w:cs="宋体"/>
          <w:b/>
          <w:bCs/>
          <w:sz w:val="30"/>
          <w:szCs w:val="30"/>
          <w:lang w:val="en-US" w:eastAsia="zh-CN"/>
        </w:rPr>
        <w:t xml:space="preserve">: </w:t>
      </w: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2025.2.25</w:t>
      </w:r>
    </w:p>
    <w:p w14:paraId="3DEE05A3">
      <w:pPr>
        <w:numPr>
          <w:ilvl w:val="0"/>
          <w:numId w:val="1"/>
        </w:numPr>
        <w:jc w:val="both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Labview imports dynamic libraries</w:t>
      </w:r>
    </w:p>
    <w:p w14:paraId="216E7669">
      <w:pPr>
        <w:numPr>
          <w:ilvl w:val="0"/>
          <w:numId w:val="0"/>
        </w:numPr>
        <w:jc w:val="both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1: Use Labview 2020 64 bit English version, click to import dynamic library</w:t>
      </w:r>
    </w:p>
    <w:p w14:paraId="342D437E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315460" cy="280225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15460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5CD47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2: Choose to create a new dynamic library VI</w:t>
      </w:r>
    </w:p>
    <w:p w14:paraId="1435D6EF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200525" cy="3872230"/>
            <wp:effectExtent l="0" t="0" r="9525" b="3175"/>
            <wp:docPr id="2" name="图片 2" descr="1740643349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4064334900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387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5294C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3: Select the dynamic library DLL file and the dynamic library h header file</w:t>
      </w:r>
    </w:p>
    <w:p w14:paraId="1A932073">
      <w:pPr>
        <w:numPr>
          <w:ilvl w:val="0"/>
          <w:numId w:val="0"/>
        </w:numPr>
        <w:jc w:val="both"/>
        <w:rPr>
          <w:rFonts w:hint="default" w:ascii="宋体" w:hAnsi="宋体" w:eastAsia="宋体" w:cs="宋体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1"/>
          <w:szCs w:val="21"/>
          <w:lang w:val="en-US" w:eastAsia="zh-CN"/>
        </w:rPr>
        <w:t>Tips：Chinese cannot exist in the header file, otherwise the software will crash and crash</w:t>
      </w:r>
    </w:p>
    <w:p w14:paraId="05AB8909">
      <w:pPr>
        <w:numPr>
          <w:ilvl w:val="0"/>
          <w:numId w:val="0"/>
        </w:numPr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drawing>
          <wp:inline distT="0" distB="0" distL="114300" distR="114300">
            <wp:extent cx="3815715" cy="3516630"/>
            <wp:effectExtent l="0" t="0" r="5715" b="2540"/>
            <wp:docPr id="3" name="图片 3" descr="1740643454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4064345483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5715" cy="351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C5C07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4: On this interface, add some definitions:</w:t>
      </w:r>
    </w:p>
    <w:p w14:paraId="2A876D54">
      <w:pPr>
        <w:numPr>
          <w:ilvl w:val="0"/>
          <w:numId w:val="0"/>
        </w:numPr>
        <w:jc w:val="both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t>F4321_HS_LIBRARY;WIN32;WIN64;_MSC_VER;_WIN32;_WIN64;__NT__;__WIN32__;__WIN64__;__cplusplus;</w:t>
      </w:r>
    </w:p>
    <w:p w14:paraId="0976D7E6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312920" cy="3975735"/>
            <wp:effectExtent l="0" t="0" r="5080" b="7620"/>
            <wp:docPr id="4" name="图片 4" descr="1740643824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4064382474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12920" cy="397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A640C">
      <w:pPr>
        <w:numPr>
          <w:ilvl w:val="0"/>
          <w:numId w:val="0"/>
        </w:numPr>
        <w:jc w:val="both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5: On this interface, confirm whether the number of dynamic library functions and function names are correct</w:t>
      </w:r>
    </w:p>
    <w:p w14:paraId="2053E5F3">
      <w:pPr>
        <w:numPr>
          <w:ilvl w:val="0"/>
          <w:numId w:val="0"/>
        </w:numPr>
        <w:jc w:val="center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424680" cy="4077970"/>
            <wp:effectExtent l="0" t="0" r="1270" b="2540"/>
            <wp:docPr id="6" name="图片 6" descr="1740643971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4064397138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24680" cy="407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F5EF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6: Define the name and storage location of the dynamic library VI</w:t>
      </w:r>
    </w:p>
    <w:p w14:paraId="0C05C123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369435" cy="4027805"/>
            <wp:effectExtent l="0" t="0" r="2540" b="9525"/>
            <wp:docPr id="7" name="图片 7" descr="1740645677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406456775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69435" cy="402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3BC85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7: Click next</w:t>
      </w:r>
    </w:p>
    <w:p w14:paraId="31F49A7E">
      <w:pPr>
        <w:numPr>
          <w:ilvl w:val="0"/>
          <w:numId w:val="0"/>
        </w:numPr>
        <w:jc w:val="center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171950" cy="3845560"/>
            <wp:effectExtent l="0" t="0" r="5715" b="8255"/>
            <wp:docPr id="8" name="图片 8" descr="1740645751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4064575135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38040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8: Adjust the parameters of some functions</w:t>
      </w:r>
    </w:p>
    <w:p w14:paraId="722A11DF">
      <w:pPr>
        <w:numPr>
          <w:ilvl w:val="0"/>
          <w:numId w:val="2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t>FL_DLP_HS_F4321_SendPic</w:t>
      </w: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（）：JX_CharDate</w:t>
      </w:r>
    </w:p>
    <w:p w14:paraId="63DA00B5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Array size can be adjusted by users themselves，</w:t>
      </w:r>
    </w:p>
    <w:p w14:paraId="7FB1DD7A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Array Size = DMD resolution width * DMD resolution height/8 * bit depth * number of images</w:t>
      </w:r>
    </w:p>
    <w:p w14:paraId="7D0C4E3F">
      <w:pPr>
        <w:numPr>
          <w:ilvl w:val="0"/>
          <w:numId w:val="0"/>
        </w:numPr>
        <w:jc w:val="center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3922395" cy="3615690"/>
            <wp:effectExtent l="0" t="0" r="6985" b="635"/>
            <wp:docPr id="5" name="图片 5" descr="1740702948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4070294839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22395" cy="361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BE86D">
      <w:pPr>
        <w:numPr>
          <w:ilvl w:val="0"/>
          <w:numId w:val="2"/>
        </w:numPr>
        <w:jc w:val="both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t>FL_DLP_HS_F4321_SetKBXL</w:t>
      </w: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（）：</w:t>
      </w:r>
    </w:p>
    <w:p w14:paraId="76C36168">
      <w:pPr>
        <w:numPr>
          <w:ilvl w:val="0"/>
          <w:numId w:val="0"/>
        </w:numPr>
        <w:jc w:val="both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Sequence_Add，Sequence_ShowTime，Sequence_DarkTime</w:t>
      </w:r>
    </w:p>
    <w:p w14:paraId="7896AD92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323715" cy="3985895"/>
            <wp:effectExtent l="0" t="0" r="5080" b="8255"/>
            <wp:docPr id="9" name="图片 9" descr="1740704348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407043487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23715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1BDED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556125" cy="4199890"/>
            <wp:effectExtent l="0" t="0" r="10160" b="10160"/>
            <wp:docPr id="10" name="图片 10" descr="1740704378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407043784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56125" cy="419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D85F8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837430" cy="4458970"/>
            <wp:effectExtent l="0" t="0" r="9525" b="10160"/>
            <wp:docPr id="11" name="图片 11" descr="1740704428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4070442872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37430" cy="44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E53C2">
      <w:pPr>
        <w:numPr>
          <w:ilvl w:val="0"/>
          <w:numId w:val="0"/>
        </w:numPr>
        <w:jc w:val="both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9: Click next</w:t>
      </w:r>
    </w:p>
    <w:p w14:paraId="31E26D48">
      <w:pPr>
        <w:numPr>
          <w:ilvl w:val="0"/>
          <w:numId w:val="0"/>
        </w:numPr>
        <w:jc w:val="center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326255" cy="3990975"/>
            <wp:effectExtent l="0" t="0" r="2540" b="3175"/>
            <wp:docPr id="12" name="图片 12" descr="1740704786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4070478658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625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D755D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10: Click next</w:t>
      </w:r>
    </w:p>
    <w:p w14:paraId="302410E2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130040" cy="3809365"/>
            <wp:effectExtent l="0" t="0" r="4445" b="1270"/>
            <wp:docPr id="13" name="图片 13" descr="1740704827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4070482794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30040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D17BE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Step 11: Click Finish</w:t>
      </w:r>
    </w:p>
    <w:p w14:paraId="28A30CD2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4314825" cy="3980815"/>
            <wp:effectExtent l="0" t="0" r="3175" b="2540"/>
            <wp:docPr id="16" name="图片 16" descr="1740704885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4070488529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98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E721C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1"/>
          <w:szCs w:val="21"/>
          <w:lang w:val="en-US" w:eastAsia="zh-CN"/>
        </w:rPr>
        <w:t>The generated dynamic library VI is located in the storage path of step six.</w:t>
      </w:r>
    </w:p>
    <w:p w14:paraId="0E8B7CBF">
      <w:pPr>
        <w:numPr>
          <w:ilvl w:val="0"/>
          <w:numId w:val="1"/>
        </w:numPr>
        <w:jc w:val="both"/>
        <w:rPr>
          <w:rFonts w:hint="default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  <w:t>Labview directly uses the dynamic library VI we provide</w:t>
      </w:r>
    </w:p>
    <w:p w14:paraId="0083B1C9">
      <w:pPr>
        <w:numPr>
          <w:ilvl w:val="0"/>
          <w:numId w:val="0"/>
        </w:numPr>
        <w:ind w:firstLine="420" w:firstLineChars="0"/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Put the generated dynamic library VI folder directly into the Vi folder of Labview software, and then open Labview software to directly call the dynamic library VI function</w:t>
      </w:r>
    </w:p>
    <w:p w14:paraId="61EA6210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Dynamic library VI folder:</w:t>
      </w:r>
    </w:p>
    <w:p w14:paraId="78B64156"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3546475" cy="3397885"/>
            <wp:effectExtent l="0" t="0" r="5080" b="2540"/>
            <wp:docPr id="17" name="图片 17" descr="1740711142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4071114246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46475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3823E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Labview software VI folder path:</w:t>
      </w:r>
    </w:p>
    <w:p w14:paraId="0FD86DC2">
      <w:pPr>
        <w:numPr>
          <w:ilvl w:val="0"/>
          <w:numId w:val="0"/>
        </w:numPr>
        <w:jc w:val="both"/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b/>
          <w:bCs/>
          <w:sz w:val="21"/>
          <w:szCs w:val="21"/>
          <w:lang w:val="en-US" w:eastAsia="zh-CN"/>
        </w:rPr>
        <w:drawing>
          <wp:inline distT="0" distB="0" distL="114300" distR="114300">
            <wp:extent cx="6336665" cy="3429000"/>
            <wp:effectExtent l="0" t="0" r="0" b="3810"/>
            <wp:docPr id="18" name="图片 18" descr="1740711287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4071128773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3666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597979"/>
    <w:multiLevelType w:val="singleLevel"/>
    <w:tmpl w:val="B5597979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abstractNum w:abstractNumId="1">
    <w:nsid w:val="73558F07"/>
    <w:multiLevelType w:val="singleLevel"/>
    <w:tmpl w:val="73558F0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79546C"/>
    <w:rsid w:val="032D4760"/>
    <w:rsid w:val="0532605E"/>
    <w:rsid w:val="06127C3D"/>
    <w:rsid w:val="069B5E85"/>
    <w:rsid w:val="077751BB"/>
    <w:rsid w:val="07795E56"/>
    <w:rsid w:val="09E71B0D"/>
    <w:rsid w:val="0B6E3B68"/>
    <w:rsid w:val="0BB579E9"/>
    <w:rsid w:val="0BD52526"/>
    <w:rsid w:val="0C790A16"/>
    <w:rsid w:val="0DDA1988"/>
    <w:rsid w:val="0FE12B5A"/>
    <w:rsid w:val="10E02E12"/>
    <w:rsid w:val="12B44556"/>
    <w:rsid w:val="139879D4"/>
    <w:rsid w:val="13E67280"/>
    <w:rsid w:val="15C471A6"/>
    <w:rsid w:val="184B784A"/>
    <w:rsid w:val="1ABD41C4"/>
    <w:rsid w:val="1AD87250"/>
    <w:rsid w:val="1B430B6D"/>
    <w:rsid w:val="1B99253B"/>
    <w:rsid w:val="1C485D0F"/>
    <w:rsid w:val="1CF973E3"/>
    <w:rsid w:val="20476A09"/>
    <w:rsid w:val="21380A48"/>
    <w:rsid w:val="21ED538F"/>
    <w:rsid w:val="227E692E"/>
    <w:rsid w:val="22FE5379"/>
    <w:rsid w:val="2358717F"/>
    <w:rsid w:val="26235823"/>
    <w:rsid w:val="26DE799C"/>
    <w:rsid w:val="27AF30E6"/>
    <w:rsid w:val="27E2526A"/>
    <w:rsid w:val="2A73664D"/>
    <w:rsid w:val="2AA64C74"/>
    <w:rsid w:val="2AE337D3"/>
    <w:rsid w:val="2B3D7387"/>
    <w:rsid w:val="2B844FB6"/>
    <w:rsid w:val="2D574004"/>
    <w:rsid w:val="2D7B7CF2"/>
    <w:rsid w:val="2DEC6E42"/>
    <w:rsid w:val="30C10112"/>
    <w:rsid w:val="315C42DF"/>
    <w:rsid w:val="317433D6"/>
    <w:rsid w:val="31EC5663"/>
    <w:rsid w:val="32672F3B"/>
    <w:rsid w:val="33446DD8"/>
    <w:rsid w:val="337E22EA"/>
    <w:rsid w:val="363C648D"/>
    <w:rsid w:val="365B1643"/>
    <w:rsid w:val="36A55DE0"/>
    <w:rsid w:val="36F31241"/>
    <w:rsid w:val="386F48F8"/>
    <w:rsid w:val="3A573895"/>
    <w:rsid w:val="3B304812"/>
    <w:rsid w:val="3B3C642E"/>
    <w:rsid w:val="3C4E2A76"/>
    <w:rsid w:val="3C9E57AB"/>
    <w:rsid w:val="3CF03A70"/>
    <w:rsid w:val="3FEE07F8"/>
    <w:rsid w:val="405D3A54"/>
    <w:rsid w:val="40BC26A4"/>
    <w:rsid w:val="433E6C6C"/>
    <w:rsid w:val="44FC79F3"/>
    <w:rsid w:val="48822425"/>
    <w:rsid w:val="488F32AD"/>
    <w:rsid w:val="497C6E74"/>
    <w:rsid w:val="4D741F54"/>
    <w:rsid w:val="4E092CA1"/>
    <w:rsid w:val="4E17716C"/>
    <w:rsid w:val="4E656129"/>
    <w:rsid w:val="4FC357FD"/>
    <w:rsid w:val="53A25729"/>
    <w:rsid w:val="54FA3343"/>
    <w:rsid w:val="55A90FF1"/>
    <w:rsid w:val="55F45FE4"/>
    <w:rsid w:val="56D06A51"/>
    <w:rsid w:val="57460AC2"/>
    <w:rsid w:val="579E445A"/>
    <w:rsid w:val="57AA1051"/>
    <w:rsid w:val="5B01367D"/>
    <w:rsid w:val="5B4219B2"/>
    <w:rsid w:val="5E9E4667"/>
    <w:rsid w:val="5EC21376"/>
    <w:rsid w:val="5EDD68C7"/>
    <w:rsid w:val="6155202D"/>
    <w:rsid w:val="623C4F9B"/>
    <w:rsid w:val="630E72F2"/>
    <w:rsid w:val="63514A76"/>
    <w:rsid w:val="63C52E43"/>
    <w:rsid w:val="66067D9A"/>
    <w:rsid w:val="68DE6DAC"/>
    <w:rsid w:val="69CE5072"/>
    <w:rsid w:val="6C09007B"/>
    <w:rsid w:val="6E8814CD"/>
    <w:rsid w:val="6F7D6439"/>
    <w:rsid w:val="6F8F7052"/>
    <w:rsid w:val="70BF3967"/>
    <w:rsid w:val="70BF7CCC"/>
    <w:rsid w:val="71777D9E"/>
    <w:rsid w:val="72E256EB"/>
    <w:rsid w:val="732775A1"/>
    <w:rsid w:val="73A549A8"/>
    <w:rsid w:val="773109EF"/>
    <w:rsid w:val="78B2790D"/>
    <w:rsid w:val="78DD2BDC"/>
    <w:rsid w:val="78DF4BA6"/>
    <w:rsid w:val="7BB5399C"/>
    <w:rsid w:val="7D782ED3"/>
    <w:rsid w:val="7E2968C4"/>
    <w:rsid w:val="7F196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231</Words>
  <Characters>1263</Characters>
  <Lines>0</Lines>
  <Paragraphs>0</Paragraphs>
  <TotalTime>0</TotalTime>
  <ScaleCrop>false</ScaleCrop>
  <LinksUpToDate>false</LinksUpToDate>
  <CharactersWithSpaces>1454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2025-02-27T07:55:00Z</dcterms:created>
  <dc:creator>Administrator</dc:creator>
  <cp:lastModifiedBy>宋承锦</cp:lastModifiedBy>
  <dcterms:modified xsi:type="dcterms:W3CDTF">2025-10-20T09:18:43Z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eyJoZGlkIjoiZDJlZGE1NTNjN2FkZWFkODE2NzA0YzUxMzliOGMwZmEiLCJ1c2VySWQiOiIxNzA5Nzk1NzY3In0=</vt:lpwstr>
  </property>
  <property fmtid="{D5CDD505-2E9C-101B-9397-08002B2CF9AE}" pid="4" name="ICV">
    <vt:lpwstr>DB4295CF24BD4D2890B225EB23785F8D_12</vt:lpwstr>
  </property>
</Properties>
</file>